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F1E9" w14:textId="08F9148C" w:rsidR="009715CA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9715CA">
        <w:rPr>
          <w:b/>
          <w:bCs/>
          <w:sz w:val="28"/>
          <w:szCs w:val="28"/>
        </w:rPr>
        <w:t xml:space="preserve">          </w:t>
      </w:r>
      <w:r w:rsidR="00981D24">
        <w:rPr>
          <w:b/>
          <w:bCs/>
          <w:sz w:val="28"/>
          <w:szCs w:val="28"/>
        </w:rPr>
        <w:t xml:space="preserve">  </w:t>
      </w:r>
      <w:r w:rsidR="009715CA">
        <w:rPr>
          <w:b/>
          <w:bCs/>
          <w:sz w:val="28"/>
          <w:szCs w:val="28"/>
        </w:rPr>
        <w:t xml:space="preserve">To Watch the </w:t>
      </w:r>
      <w:proofErr w:type="gramStart"/>
      <w:r w:rsidR="009715CA">
        <w:rPr>
          <w:b/>
          <w:bCs/>
          <w:sz w:val="28"/>
          <w:szCs w:val="28"/>
        </w:rPr>
        <w:t>Video</w:t>
      </w:r>
      <w:proofErr w:type="gramEnd"/>
      <w:r w:rsidR="009715CA">
        <w:rPr>
          <w:b/>
          <w:bCs/>
          <w:sz w:val="28"/>
          <w:szCs w:val="28"/>
        </w:rPr>
        <w:t xml:space="preserve"> Click </w:t>
      </w:r>
      <w:hyperlink r:id="rId5" w:history="1">
        <w:r w:rsidR="009715CA" w:rsidRPr="009715C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797B3AD" w:rsidR="003D3693" w:rsidRDefault="009715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8A4926">
        <w:rPr>
          <w:b/>
          <w:bCs/>
          <w:sz w:val="28"/>
          <w:szCs w:val="28"/>
        </w:rPr>
        <w:t>30</w:t>
      </w:r>
      <w:r w:rsidR="0077195D">
        <w:rPr>
          <w:b/>
          <w:bCs/>
          <w:sz w:val="28"/>
          <w:szCs w:val="28"/>
        </w:rPr>
        <w:t xml:space="preserve"> </w:t>
      </w:r>
      <w:proofErr w:type="spellStart"/>
      <w:r w:rsidR="0077195D">
        <w:rPr>
          <w:b/>
          <w:bCs/>
          <w:sz w:val="28"/>
          <w:szCs w:val="28"/>
        </w:rPr>
        <w:t>june</w:t>
      </w:r>
      <w:proofErr w:type="spellEnd"/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59C6CA84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981D2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E6092C7" w:rsidR="00241C25" w:rsidRDefault="008A4926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6BAFF5DE" w14:textId="058911B2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  <w:lang w:val="en-GB"/>
              </w:rPr>
              <w:t>Avalanche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(Types and causes)</w:t>
            </w:r>
          </w:p>
          <w:p w14:paraId="20AD8273" w14:textId="77777777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5767462" w14:textId="7D4F62D9" w:rsidR="007372DB" w:rsidRPr="007372DB" w:rsidRDefault="008A4926" w:rsidP="007372DB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  <w:lang w:val="en-GB"/>
              </w:rPr>
              <w:t>Small saving schemes (SSS)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45767868" w14:textId="6F927A06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41AEB3B6" w:rsidR="0009293C" w:rsidRPr="0009293C" w:rsidRDefault="008A4926" w:rsidP="00092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NSC Vs KVP</w:t>
            </w:r>
          </w:p>
          <w:p w14:paraId="0C2AFB4F" w14:textId="459725CD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52921153" w14:textId="48AF6D8D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15635EF" w14:textId="4F6C6EC3" w:rsid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0DE2163F" w14:textId="357C157A" w:rsidR="008A4926" w:rsidRDefault="008A4926" w:rsidP="007372DB">
            <w:pPr>
              <w:rPr>
                <w:b/>
                <w:bCs/>
                <w:sz w:val="28"/>
                <w:szCs w:val="28"/>
              </w:rPr>
            </w:pPr>
          </w:p>
          <w:p w14:paraId="7450B1B3" w14:textId="56BE0BB3" w:rsidR="008A4926" w:rsidRDefault="008A4926" w:rsidP="007372DB">
            <w:pPr>
              <w:rPr>
                <w:b/>
                <w:bCs/>
                <w:sz w:val="28"/>
                <w:szCs w:val="28"/>
              </w:rPr>
            </w:pPr>
          </w:p>
          <w:p w14:paraId="53D3AC9D" w14:textId="1D6267EE" w:rsidR="008A4926" w:rsidRPr="007372DB" w:rsidRDefault="008A4926" w:rsidP="007372DB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  <w:lang w:val="en-GB"/>
              </w:rPr>
              <w:t>National Small Savings Fund (NSSF).</w:t>
            </w:r>
          </w:p>
          <w:p w14:paraId="0D0A903E" w14:textId="77777777" w:rsidR="007372DB" w:rsidRPr="0077195D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7C4AA6B8" w14:textId="77777777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  <w:p w14:paraId="60846AAC" w14:textId="12C217B5" w:rsidR="0077195D" w:rsidRDefault="008A4926" w:rsidP="00E2278C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</w:rPr>
              <w:t>Nation One Ration Card</w:t>
            </w:r>
          </w:p>
          <w:p w14:paraId="3B14253D" w14:textId="0EE56EA1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2D1C552" w14:textId="148BA26C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4BE2D596" w14:textId="5828B8DA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2D486979" w14:textId="064EAFB3" w:rsidR="008A4926" w:rsidRDefault="008A4926" w:rsidP="00E2278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A4926">
              <w:rPr>
                <w:b/>
                <w:bCs/>
                <w:sz w:val="28"/>
                <w:szCs w:val="28"/>
                <w:lang w:val="en-GB"/>
              </w:rPr>
              <w:t>National Database of Unorganised Workers (NDUW)-</w:t>
            </w:r>
          </w:p>
          <w:p w14:paraId="13B70846" w14:textId="6FC51947" w:rsidR="008A4926" w:rsidRDefault="008A4926" w:rsidP="00E2278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767AD4E" w14:textId="5F70748F" w:rsidR="008A4926" w:rsidRDefault="008A4926" w:rsidP="00E2278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346916" w14:textId="0DB07AB7" w:rsidR="008A4926" w:rsidRDefault="008A4926" w:rsidP="00E2278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6606C90" w14:textId="57743BCE" w:rsidR="008A4926" w:rsidRDefault="008A4926" w:rsidP="00E2278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A4926">
              <w:rPr>
                <w:b/>
                <w:bCs/>
                <w:sz w:val="28"/>
                <w:szCs w:val="28"/>
                <w:lang w:val="en-US"/>
              </w:rPr>
              <w:t>National Food Security Act 2013</w:t>
            </w:r>
          </w:p>
          <w:p w14:paraId="212731B8" w14:textId="77AB1830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79CBDA0D" w14:textId="1C79253A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6E95E953" w14:textId="6E995A79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A4926">
              <w:rPr>
                <w:b/>
                <w:bCs/>
                <w:sz w:val="28"/>
                <w:szCs w:val="28"/>
              </w:rPr>
              <w:t>Mera</w:t>
            </w:r>
            <w:proofErr w:type="spellEnd"/>
            <w:r w:rsidRPr="008A4926">
              <w:rPr>
                <w:b/>
                <w:bCs/>
                <w:sz w:val="28"/>
                <w:szCs w:val="28"/>
              </w:rPr>
              <w:t xml:space="preserve"> Ration’ mobile app</w:t>
            </w: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6882BAA" w14:textId="77777777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A85961F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851EAA8" w14:textId="77777777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  <w:lang w:val="en-GB"/>
              </w:rPr>
              <w:t>RIGHT TO FREEDOM OF RELIGION</w:t>
            </w: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2AC40030" w14:textId="26EA8722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027DA47" w14:textId="6FF61E19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AFC5257" w14:textId="0F89C7AE" w:rsidR="007372DB" w:rsidRPr="007372DB" w:rsidRDefault="008A4926" w:rsidP="007372DB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</w:rPr>
              <w:t>Gujarat Prohibition Act, 1949</w:t>
            </w:r>
          </w:p>
          <w:p w14:paraId="15322C31" w14:textId="7D1AF6EB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E7F83BE" w14:textId="4CEDD8EE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5BA7F22F" w14:textId="5502D91A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06D1AC03" w14:textId="77777777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F602AA" w14:textId="623E6FF7" w:rsidR="00C81A07" w:rsidRDefault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States-Prohibit alcohol consumption (Update)</w:t>
            </w:r>
          </w:p>
          <w:p w14:paraId="7B1734B5" w14:textId="7777777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7C3A8AF1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7E6F7D8C" w14:textId="03E0F7C8" w:rsidR="007372DB" w:rsidRDefault="008A4926">
            <w:pPr>
              <w:rPr>
                <w:b/>
                <w:bCs/>
                <w:sz w:val="28"/>
                <w:szCs w:val="28"/>
              </w:rPr>
            </w:pPr>
            <w:r w:rsidRPr="008A4926">
              <w:rPr>
                <w:b/>
                <w:bCs/>
                <w:sz w:val="28"/>
                <w:szCs w:val="28"/>
              </w:rPr>
              <w:t>Open Book Exam</w:t>
            </w: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780C81B" w14:textId="77777777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7372DB"/>
    <w:rsid w:val="0077195D"/>
    <w:rsid w:val="007E04E8"/>
    <w:rsid w:val="0080127C"/>
    <w:rsid w:val="008212E6"/>
    <w:rsid w:val="00890E68"/>
    <w:rsid w:val="008A4926"/>
    <w:rsid w:val="009715CA"/>
    <w:rsid w:val="00981D24"/>
    <w:rsid w:val="00A14475"/>
    <w:rsid w:val="00A16D4F"/>
    <w:rsid w:val="00C30A1F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vro7cOpm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5</cp:revision>
  <dcterms:created xsi:type="dcterms:W3CDTF">2021-06-30T07:56:00Z</dcterms:created>
  <dcterms:modified xsi:type="dcterms:W3CDTF">2021-06-30T12:02:00Z</dcterms:modified>
</cp:coreProperties>
</file>